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9A" w:rsidRDefault="0072349A" w:rsidP="0072349A">
      <w:pPr>
        <w:jc w:val="both"/>
        <w:rPr>
          <w:sz w:val="28"/>
          <w:szCs w:val="28"/>
        </w:rPr>
      </w:pPr>
    </w:p>
    <w:p w:rsidR="0072349A" w:rsidRDefault="00B24094" w:rsidP="00B24094">
      <w:pPr>
        <w:spacing w:line="230" w:lineRule="auto"/>
        <w:jc w:val="both"/>
        <w:rPr>
          <w:sz w:val="28"/>
          <w:szCs w:val="28"/>
        </w:rPr>
      </w:pPr>
      <w:r w:rsidRPr="00B24094">
        <w:rPr>
          <w:sz w:val="28"/>
          <w:szCs w:val="28"/>
        </w:rPr>
        <w:t>Проведено контрольное мероприятие</w:t>
      </w:r>
      <w:r>
        <w:rPr>
          <w:sz w:val="28"/>
          <w:szCs w:val="28"/>
        </w:rPr>
        <w:t xml:space="preserve"> </w:t>
      </w:r>
      <w:r w:rsidRPr="00B24094">
        <w:rPr>
          <w:sz w:val="28"/>
          <w:szCs w:val="28"/>
        </w:rPr>
        <w:t xml:space="preserve">«Анализ использования бюджетных ассигнований дорожных фондов сельских поселений </w:t>
      </w:r>
      <w:proofErr w:type="spellStart"/>
      <w:r w:rsidRPr="00B24094">
        <w:rPr>
          <w:sz w:val="28"/>
          <w:szCs w:val="28"/>
        </w:rPr>
        <w:t>Котельничского</w:t>
      </w:r>
      <w:proofErr w:type="spellEnd"/>
      <w:r w:rsidRPr="00B24094">
        <w:rPr>
          <w:sz w:val="28"/>
          <w:szCs w:val="28"/>
        </w:rPr>
        <w:t xml:space="preserve"> района Кировской области за 2016-2017 годы, истекший период 2018 года»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Биртяевском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B24094" w:rsidRPr="00B24094" w:rsidRDefault="00B24094" w:rsidP="00B24094">
      <w:pPr>
        <w:spacing w:line="230" w:lineRule="auto"/>
        <w:jc w:val="both"/>
        <w:rPr>
          <w:sz w:val="28"/>
          <w:szCs w:val="28"/>
        </w:rPr>
      </w:pPr>
    </w:p>
    <w:p w:rsidR="0072349A" w:rsidRPr="00B24094" w:rsidRDefault="0072349A" w:rsidP="0072349A">
      <w:pPr>
        <w:jc w:val="both"/>
        <w:rPr>
          <w:kern w:val="2"/>
          <w:sz w:val="28"/>
          <w:szCs w:val="28"/>
        </w:rPr>
      </w:pPr>
      <w:r w:rsidRPr="00B24094">
        <w:rPr>
          <w:kern w:val="2"/>
          <w:sz w:val="28"/>
          <w:szCs w:val="28"/>
        </w:rPr>
        <w:t>В ходе контрольного мероприятия установлено:</w:t>
      </w:r>
    </w:p>
    <w:p w:rsidR="0072349A" w:rsidRDefault="0072349A" w:rsidP="0072349A">
      <w:pPr>
        <w:shd w:val="clear" w:color="auto" w:fill="FFFFFF"/>
        <w:tabs>
          <w:tab w:val="left" w:pos="709"/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72349A" w:rsidRDefault="0072349A" w:rsidP="0072349A">
      <w:pPr>
        <w:shd w:val="clear" w:color="auto" w:fill="FFFFFF"/>
        <w:tabs>
          <w:tab w:val="left" w:pos="709"/>
          <w:tab w:val="left" w:pos="912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Решением </w:t>
      </w:r>
      <w:proofErr w:type="spellStart"/>
      <w:r>
        <w:rPr>
          <w:sz w:val="28"/>
          <w:szCs w:val="28"/>
        </w:rPr>
        <w:t>Биртяевской</w:t>
      </w:r>
      <w:proofErr w:type="spellEnd"/>
      <w:r>
        <w:rPr>
          <w:sz w:val="28"/>
          <w:szCs w:val="28"/>
        </w:rPr>
        <w:t xml:space="preserve"> сельской Думы №164 от 16.12.2015 «Об утверждении перечня автомобильных дорог, находящихся на территории муниципального образования </w:t>
      </w:r>
      <w:proofErr w:type="spellStart"/>
      <w:r>
        <w:rPr>
          <w:sz w:val="28"/>
          <w:szCs w:val="28"/>
        </w:rPr>
        <w:t>Биртяевское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области»» утвержден перечень автомобильных дорог общего пользования местного значения протяженностью 22900м.</w:t>
      </w:r>
    </w:p>
    <w:p w:rsidR="0072349A" w:rsidRDefault="0072349A" w:rsidP="0072349A">
      <w:pPr>
        <w:tabs>
          <w:tab w:val="left" w:pos="17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п.5 ст.179.4 Бюджетного кодекса  РФ решением </w:t>
      </w:r>
      <w:proofErr w:type="spellStart"/>
      <w:r>
        <w:rPr>
          <w:sz w:val="28"/>
          <w:szCs w:val="28"/>
        </w:rPr>
        <w:t>Биртяевской</w:t>
      </w:r>
      <w:proofErr w:type="spellEnd"/>
      <w:r>
        <w:rPr>
          <w:sz w:val="28"/>
          <w:szCs w:val="28"/>
        </w:rPr>
        <w:t xml:space="preserve"> сельской думы от 25.10.2013 №44 «О муниципальном дорожном фонде» создан Дорожный фонд и утвержден Порядок формирования и использования бюджетных ассигнований муниципального дорожного фонда </w:t>
      </w:r>
      <w:proofErr w:type="spellStart"/>
      <w:r>
        <w:rPr>
          <w:sz w:val="28"/>
          <w:szCs w:val="28"/>
        </w:rPr>
        <w:t>Биртяевского</w:t>
      </w:r>
      <w:proofErr w:type="spellEnd"/>
      <w:r>
        <w:rPr>
          <w:sz w:val="28"/>
          <w:szCs w:val="28"/>
        </w:rPr>
        <w:t xml:space="preserve"> сельского поселения (с измен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16.06.2017№248, от 31.05.2018 №45).</w:t>
      </w:r>
    </w:p>
    <w:p w:rsidR="0072349A" w:rsidRDefault="0072349A" w:rsidP="0072349A">
      <w:pPr>
        <w:shd w:val="clear" w:color="auto" w:fill="FFFFFF"/>
        <w:tabs>
          <w:tab w:val="left" w:pos="709"/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72349A" w:rsidRDefault="0072349A" w:rsidP="0072349A">
      <w:pPr>
        <w:tabs>
          <w:tab w:val="left" w:pos="1753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Порядком установлено, что объем бюджетных ассигнований муниципального дорожного фонда утверждается решением </w:t>
      </w:r>
      <w:proofErr w:type="spellStart"/>
      <w:r>
        <w:rPr>
          <w:sz w:val="28"/>
          <w:szCs w:val="28"/>
        </w:rPr>
        <w:t>Биртяевской</w:t>
      </w:r>
      <w:proofErr w:type="spellEnd"/>
      <w:r>
        <w:rPr>
          <w:sz w:val="28"/>
          <w:szCs w:val="28"/>
        </w:rPr>
        <w:t xml:space="preserve"> сельской Думы о бюджете на очередной финансовый год (очередной финансовый год и плановый период) в размере не менее прогнозируемого объема доходов бюджета </w:t>
      </w:r>
      <w:proofErr w:type="spellStart"/>
      <w:r>
        <w:rPr>
          <w:sz w:val="28"/>
          <w:szCs w:val="28"/>
        </w:rPr>
        <w:t>Биртяевского</w:t>
      </w:r>
      <w:proofErr w:type="spellEnd"/>
      <w:r>
        <w:rPr>
          <w:sz w:val="28"/>
          <w:szCs w:val="28"/>
        </w:rPr>
        <w:t xml:space="preserve"> сельского поселения. </w:t>
      </w:r>
      <w:r>
        <w:rPr>
          <w:sz w:val="28"/>
          <w:szCs w:val="28"/>
          <w:lang w:eastAsia="en-US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72349A" w:rsidRDefault="0072349A" w:rsidP="0072349A">
      <w:pPr>
        <w:tabs>
          <w:tab w:val="left" w:pos="1753"/>
        </w:tabs>
        <w:ind w:firstLine="567"/>
        <w:jc w:val="both"/>
        <w:rPr>
          <w:sz w:val="28"/>
          <w:szCs w:val="28"/>
          <w:lang w:eastAsia="en-US"/>
        </w:rPr>
      </w:pPr>
    </w:p>
    <w:p w:rsidR="0072349A" w:rsidRPr="00B24094" w:rsidRDefault="0072349A" w:rsidP="00B24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Думы от 23.12.2016 №218 «О внесении изменений в решение </w:t>
      </w:r>
      <w:proofErr w:type="spellStart"/>
      <w:r>
        <w:rPr>
          <w:sz w:val="28"/>
          <w:szCs w:val="28"/>
        </w:rPr>
        <w:t>Биртяевской</w:t>
      </w:r>
      <w:proofErr w:type="spellEnd"/>
      <w:r>
        <w:rPr>
          <w:sz w:val="28"/>
          <w:szCs w:val="28"/>
        </w:rPr>
        <w:t xml:space="preserve"> сельской Думы  от 24.12.2015 №168</w:t>
      </w:r>
      <w:r>
        <w:rPr>
          <w:bCs/>
          <w:sz w:val="28"/>
          <w:szCs w:val="28"/>
        </w:rPr>
        <w:t xml:space="preserve">О бюджете </w:t>
      </w:r>
      <w:proofErr w:type="spellStart"/>
      <w:r>
        <w:rPr>
          <w:bCs/>
          <w:sz w:val="28"/>
          <w:szCs w:val="28"/>
        </w:rPr>
        <w:t>Биртяевского</w:t>
      </w:r>
      <w:proofErr w:type="spellEnd"/>
      <w:r>
        <w:rPr>
          <w:bCs/>
          <w:sz w:val="28"/>
          <w:szCs w:val="28"/>
        </w:rPr>
        <w:t xml:space="preserve"> сельского поселения на 2016 год» </w:t>
      </w:r>
      <w:r>
        <w:rPr>
          <w:sz w:val="28"/>
          <w:szCs w:val="28"/>
        </w:rPr>
        <w:t>утвержден объем бюджетных ассигнований дорожного фонда на 2016 год в сумме 3234,3 тыс. рублей.</w:t>
      </w:r>
    </w:p>
    <w:tbl>
      <w:tblPr>
        <w:tblW w:w="19440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72"/>
        <w:gridCol w:w="9887"/>
        <w:gridCol w:w="181"/>
      </w:tblGrid>
      <w:tr w:rsidR="0072349A" w:rsidTr="0072349A">
        <w:trPr>
          <w:trHeight w:val="35"/>
        </w:trPr>
        <w:tc>
          <w:tcPr>
            <w:tcW w:w="9369" w:type="dxa"/>
            <w:hideMark/>
          </w:tcPr>
          <w:p w:rsidR="0072349A" w:rsidRDefault="0072349A">
            <w:pPr>
              <w:spacing w:before="360"/>
              <w:ind w:firstLine="5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</w:t>
            </w:r>
            <w:proofErr w:type="spellStart"/>
            <w:r>
              <w:rPr>
                <w:bCs/>
                <w:sz w:val="28"/>
                <w:szCs w:val="28"/>
              </w:rPr>
              <w:t>Биртяевской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 Думы от 31.05.2017№241</w:t>
            </w:r>
            <w:r>
              <w:rPr>
                <w:sz w:val="28"/>
                <w:szCs w:val="28"/>
              </w:rPr>
              <w:t xml:space="preserve">«О внесении изменений  в решение  </w:t>
            </w:r>
            <w:proofErr w:type="spellStart"/>
            <w:r>
              <w:rPr>
                <w:sz w:val="28"/>
                <w:szCs w:val="28"/>
              </w:rPr>
              <w:t>Биртяевской</w:t>
            </w:r>
            <w:proofErr w:type="spellEnd"/>
            <w:r>
              <w:rPr>
                <w:sz w:val="28"/>
                <w:szCs w:val="28"/>
              </w:rPr>
              <w:t xml:space="preserve"> сельской Думы от 23.12.2016г. №217 «</w:t>
            </w:r>
            <w:r>
              <w:rPr>
                <w:rFonts w:eastAsia="Calibri"/>
                <w:sz w:val="28"/>
                <w:szCs w:val="28"/>
              </w:rPr>
              <w:t xml:space="preserve">О бюджете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Биртяевское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sz w:val="28"/>
                <w:szCs w:val="28"/>
              </w:rPr>
              <w:t>Котельничского</w:t>
            </w:r>
            <w:proofErr w:type="spellEnd"/>
            <w:r>
              <w:rPr>
                <w:sz w:val="28"/>
                <w:szCs w:val="28"/>
              </w:rPr>
              <w:t xml:space="preserve"> района Кировской области </w:t>
            </w:r>
            <w:r>
              <w:rPr>
                <w:rFonts w:eastAsia="Calibri"/>
                <w:sz w:val="28"/>
                <w:szCs w:val="28"/>
              </w:rPr>
              <w:t>на 2017 год и плановый период 2018 и 2019 годов</w:t>
            </w:r>
            <w:r>
              <w:rPr>
                <w:sz w:val="28"/>
                <w:szCs w:val="28"/>
              </w:rPr>
              <w:t>»  утвержден объем бюджетных ассигнований дорожного фонда на 2017 год в сумме 2010,634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72349A" w:rsidRDefault="0072349A">
            <w:pPr>
              <w:ind w:firstLine="1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Решением Думы от 21.12.2017«</w:t>
            </w:r>
            <w:r>
              <w:rPr>
                <w:rFonts w:eastAsia="Calibri"/>
                <w:sz w:val="28"/>
                <w:szCs w:val="28"/>
              </w:rPr>
              <w:t xml:space="preserve">О бюджете </w:t>
            </w:r>
            <w:proofErr w:type="spellStart"/>
            <w:r>
              <w:rPr>
                <w:sz w:val="28"/>
                <w:szCs w:val="28"/>
              </w:rPr>
              <w:t>Биртяевскогосельского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r>
              <w:rPr>
                <w:rFonts w:eastAsia="Calibri"/>
                <w:sz w:val="28"/>
                <w:szCs w:val="28"/>
              </w:rPr>
              <w:t>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2018 год и плановый период 2019 и 2020 годов</w:t>
            </w:r>
            <w:r>
              <w:rPr>
                <w:sz w:val="28"/>
                <w:szCs w:val="28"/>
              </w:rPr>
              <w:t>» утвержден объем бюджетных ассигнований дорожного фонда на 2018 год в сумме 351,800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ублей. Прогноз поступления в 2018 году в бюджет </w:t>
            </w:r>
            <w:proofErr w:type="spellStart"/>
            <w:r>
              <w:rPr>
                <w:sz w:val="28"/>
                <w:szCs w:val="28"/>
              </w:rPr>
              <w:lastRenderedPageBreak/>
              <w:t>Биртяевского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доходов от уплаты акцизов на нефтепродукты -351,800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</w:tc>
        <w:tc>
          <w:tcPr>
            <w:tcW w:w="9883" w:type="dxa"/>
          </w:tcPr>
          <w:p w:rsidR="0072349A" w:rsidRDefault="0072349A">
            <w:pPr>
              <w:pStyle w:val="a5"/>
              <w:snapToGrid w:val="0"/>
              <w:spacing w:before="360" w:after="0"/>
              <w:ind w:left="-1473"/>
              <w:jc w:val="both"/>
              <w:rPr>
                <w:sz w:val="28"/>
                <w:szCs w:val="28"/>
              </w:rPr>
            </w:pPr>
          </w:p>
        </w:tc>
        <w:tc>
          <w:tcPr>
            <w:tcW w:w="181" w:type="dxa"/>
          </w:tcPr>
          <w:p w:rsidR="0072349A" w:rsidRDefault="0072349A">
            <w:pPr>
              <w:pStyle w:val="a8"/>
              <w:snapToGrid w:val="0"/>
              <w:spacing w:before="360"/>
              <w:ind w:left="-2000"/>
              <w:jc w:val="both"/>
              <w:rPr>
                <w:sz w:val="28"/>
                <w:szCs w:val="28"/>
              </w:rPr>
            </w:pPr>
          </w:p>
        </w:tc>
      </w:tr>
    </w:tbl>
    <w:p w:rsidR="0072349A" w:rsidRDefault="00B24094" w:rsidP="00B24094">
      <w:pPr>
        <w:pStyle w:val="p16"/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</w:rPr>
        <w:lastRenderedPageBreak/>
        <w:t xml:space="preserve">          </w:t>
      </w:r>
      <w:proofErr w:type="gramStart"/>
      <w:r w:rsidR="0072349A">
        <w:rPr>
          <w:sz w:val="28"/>
          <w:szCs w:val="28"/>
          <w:lang w:eastAsia="en-US"/>
        </w:rPr>
        <w:t xml:space="preserve">Использование бюджетных ассигнований муниципального дорожного фонда </w:t>
      </w:r>
      <w:proofErr w:type="spellStart"/>
      <w:r w:rsidR="0072349A">
        <w:rPr>
          <w:sz w:val="28"/>
          <w:szCs w:val="28"/>
          <w:lang w:eastAsia="en-US"/>
        </w:rPr>
        <w:t>Биртяевского</w:t>
      </w:r>
      <w:proofErr w:type="spellEnd"/>
      <w:r w:rsidR="0072349A">
        <w:rPr>
          <w:sz w:val="28"/>
          <w:szCs w:val="28"/>
          <w:lang w:eastAsia="en-US"/>
        </w:rPr>
        <w:t xml:space="preserve"> сельского поселения осуществляется в соответствии с решением </w:t>
      </w:r>
      <w:proofErr w:type="spellStart"/>
      <w:r w:rsidR="0072349A">
        <w:rPr>
          <w:sz w:val="28"/>
          <w:szCs w:val="28"/>
          <w:lang w:eastAsia="en-US"/>
        </w:rPr>
        <w:t>Биртяевской</w:t>
      </w:r>
      <w:proofErr w:type="spellEnd"/>
      <w:r w:rsidR="0072349A">
        <w:rPr>
          <w:sz w:val="28"/>
          <w:szCs w:val="28"/>
          <w:lang w:eastAsia="en-US"/>
        </w:rPr>
        <w:t xml:space="preserve"> сельской Думы о бюджете на очередной финансовый год (очередной финансовый год и плановый период) в рамках реализации муниципальной программы, а также не 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  <w:proofErr w:type="gramEnd"/>
    </w:p>
    <w:p w:rsidR="0072349A" w:rsidRDefault="0072349A" w:rsidP="0072349A">
      <w:pPr>
        <w:shd w:val="clear" w:color="auto" w:fill="FFFFFF"/>
        <w:tabs>
          <w:tab w:val="left" w:pos="709"/>
          <w:tab w:val="left" w:pos="912"/>
        </w:tabs>
        <w:spacing w:line="322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Решением Думы «</w:t>
      </w:r>
      <w:r>
        <w:rPr>
          <w:rFonts w:eastAsia="Calibri"/>
          <w:sz w:val="28"/>
          <w:szCs w:val="28"/>
        </w:rPr>
        <w:t xml:space="preserve">О бюджете муниципального образования </w:t>
      </w:r>
      <w:proofErr w:type="spellStart"/>
      <w:r>
        <w:rPr>
          <w:sz w:val="28"/>
          <w:szCs w:val="28"/>
        </w:rPr>
        <w:t>Биртяевское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</w:t>
      </w:r>
      <w:r>
        <w:rPr>
          <w:rFonts w:eastAsia="Calibri"/>
          <w:sz w:val="28"/>
          <w:szCs w:val="28"/>
        </w:rPr>
        <w:t>на 2016 год, на 2017 год и плановый период 2018 и 2019 годов, на 2018 год и плановый период 2019 и 2020 годов</w:t>
      </w:r>
      <w:r>
        <w:rPr>
          <w:sz w:val="28"/>
          <w:szCs w:val="28"/>
        </w:rPr>
        <w:t xml:space="preserve">» расходы дорожного фонда запланированы в муниципальной программе «Развитие муниципального управления муниципального образования </w:t>
      </w:r>
      <w:proofErr w:type="spellStart"/>
      <w:r>
        <w:rPr>
          <w:sz w:val="28"/>
          <w:szCs w:val="28"/>
        </w:rPr>
        <w:t>Биртяевское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области».</w:t>
      </w:r>
      <w:proofErr w:type="gramEnd"/>
    </w:p>
    <w:p w:rsidR="0072349A" w:rsidRDefault="0072349A" w:rsidP="0072349A">
      <w:pPr>
        <w:jc w:val="both"/>
        <w:rPr>
          <w:sz w:val="28"/>
          <w:szCs w:val="28"/>
        </w:rPr>
      </w:pPr>
    </w:p>
    <w:p w:rsidR="0072349A" w:rsidRPr="00B24094" w:rsidRDefault="0072349A" w:rsidP="0072349A">
      <w:pPr>
        <w:jc w:val="both"/>
        <w:rPr>
          <w:sz w:val="28"/>
          <w:szCs w:val="28"/>
        </w:rPr>
      </w:pPr>
      <w:r w:rsidRPr="00B24094">
        <w:rPr>
          <w:sz w:val="28"/>
          <w:szCs w:val="28"/>
        </w:rPr>
        <w:t>Расходы дорожного фонда за 2016-2017 годы и за январь-май 2018 года составили 5130284,72 рубля. Средства дорожного фонда израсходованы на следующие мероприятия:</w:t>
      </w:r>
    </w:p>
    <w:p w:rsidR="0072349A" w:rsidRPr="00B24094" w:rsidRDefault="00B24094" w:rsidP="00723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349A" w:rsidRPr="00B24094">
        <w:rPr>
          <w:sz w:val="28"/>
          <w:szCs w:val="28"/>
        </w:rPr>
        <w:t xml:space="preserve">-расчистка от снега улиц населенных пунктов </w:t>
      </w:r>
      <w:proofErr w:type="spellStart"/>
      <w:r w:rsidR="0072349A" w:rsidRPr="00B24094">
        <w:rPr>
          <w:sz w:val="28"/>
          <w:szCs w:val="28"/>
        </w:rPr>
        <w:t>Биртяевского</w:t>
      </w:r>
      <w:proofErr w:type="spellEnd"/>
      <w:r w:rsidR="0072349A" w:rsidRPr="00B24094">
        <w:rPr>
          <w:sz w:val="28"/>
          <w:szCs w:val="28"/>
        </w:rPr>
        <w:t xml:space="preserve"> сельского поселения;</w:t>
      </w:r>
    </w:p>
    <w:p w:rsidR="0072349A" w:rsidRDefault="00B24094" w:rsidP="0072349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72349A">
        <w:rPr>
          <w:i/>
          <w:sz w:val="28"/>
          <w:szCs w:val="28"/>
        </w:rPr>
        <w:t>-</w:t>
      </w:r>
      <w:r w:rsidR="0072349A" w:rsidRPr="0072349A">
        <w:rPr>
          <w:sz w:val="28"/>
          <w:szCs w:val="28"/>
        </w:rPr>
        <w:t xml:space="preserve"> </w:t>
      </w:r>
      <w:r w:rsidR="0072349A">
        <w:rPr>
          <w:sz w:val="28"/>
          <w:szCs w:val="28"/>
        </w:rPr>
        <w:t>ремонт проезжей части дороги по ул</w:t>
      </w:r>
      <w:proofErr w:type="gramStart"/>
      <w:r w:rsidR="0072349A">
        <w:rPr>
          <w:sz w:val="28"/>
          <w:szCs w:val="28"/>
        </w:rPr>
        <w:t>.Л</w:t>
      </w:r>
      <w:proofErr w:type="gramEnd"/>
      <w:r w:rsidR="0072349A">
        <w:rPr>
          <w:sz w:val="28"/>
          <w:szCs w:val="28"/>
        </w:rPr>
        <w:t xml:space="preserve">енина от д.23 до д.13/4 ( включая разворотную площадку и перекресток с </w:t>
      </w:r>
      <w:proofErr w:type="spellStart"/>
      <w:r w:rsidR="0072349A">
        <w:rPr>
          <w:sz w:val="28"/>
          <w:szCs w:val="28"/>
        </w:rPr>
        <w:t>ул.Ронжина</w:t>
      </w:r>
      <w:proofErr w:type="spellEnd"/>
      <w:r w:rsidR="0072349A">
        <w:rPr>
          <w:sz w:val="28"/>
          <w:szCs w:val="28"/>
        </w:rPr>
        <w:t>).</w:t>
      </w:r>
    </w:p>
    <w:p w:rsidR="0072349A" w:rsidRDefault="00B24094" w:rsidP="00723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349A">
        <w:rPr>
          <w:sz w:val="28"/>
          <w:szCs w:val="28"/>
        </w:rPr>
        <w:t>-</w:t>
      </w:r>
      <w:r w:rsidR="0072349A" w:rsidRPr="0072349A">
        <w:rPr>
          <w:sz w:val="28"/>
          <w:szCs w:val="28"/>
        </w:rPr>
        <w:t xml:space="preserve"> </w:t>
      </w:r>
      <w:r w:rsidR="0072349A">
        <w:rPr>
          <w:sz w:val="28"/>
          <w:szCs w:val="28"/>
        </w:rPr>
        <w:t xml:space="preserve">ремонт дорожного покрытия по </w:t>
      </w:r>
      <w:proofErr w:type="spellStart"/>
      <w:r w:rsidR="0072349A">
        <w:rPr>
          <w:sz w:val="28"/>
          <w:szCs w:val="28"/>
        </w:rPr>
        <w:t>ул</w:t>
      </w:r>
      <w:proofErr w:type="gramStart"/>
      <w:r w:rsidR="0072349A">
        <w:rPr>
          <w:sz w:val="28"/>
          <w:szCs w:val="28"/>
        </w:rPr>
        <w:t>.Р</w:t>
      </w:r>
      <w:proofErr w:type="gramEnd"/>
      <w:r w:rsidR="0072349A">
        <w:rPr>
          <w:sz w:val="28"/>
          <w:szCs w:val="28"/>
        </w:rPr>
        <w:t>онжина</w:t>
      </w:r>
      <w:proofErr w:type="spellEnd"/>
      <w:r w:rsidR="0072349A">
        <w:rPr>
          <w:sz w:val="28"/>
          <w:szCs w:val="28"/>
        </w:rPr>
        <w:t xml:space="preserve"> пос.Ленинская Искра.</w:t>
      </w:r>
    </w:p>
    <w:p w:rsidR="0072349A" w:rsidRDefault="00B24094" w:rsidP="00723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349A">
        <w:rPr>
          <w:sz w:val="28"/>
          <w:szCs w:val="28"/>
        </w:rPr>
        <w:t>-услуг</w:t>
      </w:r>
      <w:r>
        <w:rPr>
          <w:sz w:val="28"/>
          <w:szCs w:val="28"/>
        </w:rPr>
        <w:t>и</w:t>
      </w:r>
      <w:r w:rsidR="0072349A">
        <w:rPr>
          <w:sz w:val="28"/>
          <w:szCs w:val="28"/>
        </w:rPr>
        <w:t xml:space="preserve"> по составлению сметной документации на ремонт дорожного покрытия по </w:t>
      </w:r>
      <w:proofErr w:type="spellStart"/>
      <w:r w:rsidR="0072349A">
        <w:rPr>
          <w:sz w:val="28"/>
          <w:szCs w:val="28"/>
        </w:rPr>
        <w:t>ул</w:t>
      </w:r>
      <w:proofErr w:type="gramStart"/>
      <w:r w:rsidR="0072349A">
        <w:rPr>
          <w:sz w:val="28"/>
          <w:szCs w:val="28"/>
        </w:rPr>
        <w:t>.Р</w:t>
      </w:r>
      <w:proofErr w:type="gramEnd"/>
      <w:r w:rsidR="0072349A">
        <w:rPr>
          <w:sz w:val="28"/>
          <w:szCs w:val="28"/>
        </w:rPr>
        <w:t>онжина</w:t>
      </w:r>
      <w:proofErr w:type="spellEnd"/>
      <w:r w:rsidR="0072349A">
        <w:rPr>
          <w:sz w:val="28"/>
          <w:szCs w:val="28"/>
        </w:rPr>
        <w:t xml:space="preserve"> в поселке Ленинская Искра</w:t>
      </w:r>
    </w:p>
    <w:p w:rsidR="0072349A" w:rsidRDefault="0072349A" w:rsidP="0072349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349A"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 w:rsidR="00B24094">
        <w:rPr>
          <w:sz w:val="28"/>
          <w:szCs w:val="28"/>
        </w:rPr>
        <w:t>и</w:t>
      </w:r>
      <w:r>
        <w:rPr>
          <w:sz w:val="28"/>
          <w:szCs w:val="28"/>
        </w:rPr>
        <w:t xml:space="preserve"> спецтехники-автогрейдера</w:t>
      </w:r>
    </w:p>
    <w:p w:rsidR="0072349A" w:rsidRPr="00E01887" w:rsidRDefault="00B24094" w:rsidP="0072349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B24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строительного контроля на всех этапах выполнения работ на объекте: ремонт дорожного полотна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онжина</w:t>
      </w:r>
      <w:proofErr w:type="spellEnd"/>
      <w:r>
        <w:rPr>
          <w:sz w:val="28"/>
          <w:szCs w:val="28"/>
        </w:rPr>
        <w:t xml:space="preserve"> п. Ленинская Искра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(ППМИ2016)</w:t>
      </w:r>
    </w:p>
    <w:p w:rsidR="0072349A" w:rsidRDefault="0072349A" w:rsidP="0072349A">
      <w:pPr>
        <w:pStyle w:val="a7"/>
        <w:tabs>
          <w:tab w:val="left" w:pos="567"/>
        </w:tabs>
        <w:ind w:left="0"/>
        <w:contextualSpacing/>
        <w:jc w:val="both"/>
        <w:rPr>
          <w:sz w:val="28"/>
          <w:szCs w:val="28"/>
        </w:rPr>
      </w:pPr>
    </w:p>
    <w:p w:rsidR="0072349A" w:rsidRDefault="0072349A" w:rsidP="00B24094">
      <w:pPr>
        <w:pStyle w:val="a7"/>
        <w:autoSpaceDE w:val="0"/>
        <w:autoSpaceDN w:val="0"/>
        <w:adjustRightInd w:val="0"/>
        <w:ind w:left="644"/>
        <w:contextualSpacing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 нарушение п.1 ст.179 Бюджетного кодекса Российской Федерации администрацией Комсомольского сельского поселения </w:t>
      </w:r>
      <w:r>
        <w:rPr>
          <w:sz w:val="28"/>
          <w:szCs w:val="28"/>
        </w:rPr>
        <w:t xml:space="preserve">на 2018 год не разработана и не утверждена муниципальная программа «Развитие муниципального управления муниципального образования </w:t>
      </w:r>
      <w:proofErr w:type="spellStart"/>
      <w:r>
        <w:rPr>
          <w:sz w:val="28"/>
          <w:szCs w:val="28"/>
        </w:rPr>
        <w:t>Биртяевское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области»</w:t>
      </w:r>
    </w:p>
    <w:p w:rsidR="00E01887" w:rsidRDefault="00E01887" w:rsidP="00B24094">
      <w:pPr>
        <w:pStyle w:val="a7"/>
        <w:autoSpaceDE w:val="0"/>
        <w:autoSpaceDN w:val="0"/>
        <w:adjustRightInd w:val="0"/>
        <w:ind w:left="644"/>
        <w:contextualSpacing/>
        <w:jc w:val="both"/>
        <w:rPr>
          <w:sz w:val="28"/>
          <w:szCs w:val="28"/>
        </w:rPr>
      </w:pPr>
    </w:p>
    <w:p w:rsidR="00E01887" w:rsidRDefault="00E01887" w:rsidP="00E01887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адрес главы Комсомольского сельского поселения направлено представление об устранении нарушений.</w:t>
      </w:r>
    </w:p>
    <w:p w:rsidR="00E01887" w:rsidRPr="00CC5C3E" w:rsidRDefault="00E01887" w:rsidP="00E01887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Отчет о результатах контрольного мероприятия направлен в Контрольно-счетную палату Кировской области.</w:t>
      </w:r>
    </w:p>
    <w:p w:rsidR="00C37E6E" w:rsidRDefault="00C37E6E"/>
    <w:sectPr w:rsidR="00C37E6E" w:rsidSect="00C3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322E0"/>
    <w:multiLevelType w:val="hybridMultilevel"/>
    <w:tmpl w:val="8CA2AFB0"/>
    <w:lvl w:ilvl="0" w:tplc="6FB02DA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D5804"/>
    <w:multiLevelType w:val="hybridMultilevel"/>
    <w:tmpl w:val="121AE1C4"/>
    <w:lvl w:ilvl="0" w:tplc="C114BDB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349A"/>
    <w:rsid w:val="004965BF"/>
    <w:rsid w:val="0072349A"/>
    <w:rsid w:val="00B24094"/>
    <w:rsid w:val="00C37E6E"/>
    <w:rsid w:val="00E0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9A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349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2349A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Body Text Indent"/>
    <w:basedOn w:val="a"/>
    <w:link w:val="a6"/>
    <w:unhideWhenUsed/>
    <w:rsid w:val="0072349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2349A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72349A"/>
    <w:pPr>
      <w:ind w:left="708"/>
    </w:pPr>
  </w:style>
  <w:style w:type="paragraph" w:customStyle="1" w:styleId="a8">
    <w:name w:val="Содержимое таблицы"/>
    <w:basedOn w:val="a"/>
    <w:rsid w:val="0072349A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customStyle="1" w:styleId="p16">
    <w:name w:val="p16"/>
    <w:basedOn w:val="a"/>
    <w:rsid w:val="0072349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KSK1</dc:creator>
  <cp:lastModifiedBy>KSK1</cp:lastModifiedBy>
  <cp:revision>2</cp:revision>
  <dcterms:created xsi:type="dcterms:W3CDTF">2018-10-31T08:14:00Z</dcterms:created>
  <dcterms:modified xsi:type="dcterms:W3CDTF">2018-10-31T08:30:00Z</dcterms:modified>
</cp:coreProperties>
</file>